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残疾等级评定审批表</w:t>
      </w:r>
    </w:p>
    <w:p>
      <w:pPr>
        <w:adjustRightInd w:val="0"/>
        <w:snapToGrid w:val="0"/>
        <w:jc w:val="center"/>
        <w:rPr>
          <w:rFonts w:eastAsia="方正小标宋简体"/>
          <w:sz w:val="36"/>
          <w:szCs w:val="36"/>
        </w:rPr>
      </w:pPr>
    </w:p>
    <w:tbl>
      <w:tblPr>
        <w:tblStyle w:val="3"/>
        <w:tblW w:w="94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"/>
        <w:gridCol w:w="1840"/>
        <w:gridCol w:w="156"/>
        <w:gridCol w:w="1093"/>
        <w:gridCol w:w="1426"/>
        <w:gridCol w:w="346"/>
        <w:gridCol w:w="507"/>
        <w:gridCol w:w="854"/>
        <w:gridCol w:w="109"/>
        <w:gridCol w:w="876"/>
        <w:gridCol w:w="631"/>
        <w:gridCol w:w="1017"/>
        <w:gridCol w:w="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  名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    别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9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48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269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48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入伍时间或者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退伍（退职）时间</w:t>
            </w:r>
          </w:p>
        </w:tc>
        <w:tc>
          <w:tcPr>
            <w:tcW w:w="269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48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残疾时单位</w:t>
            </w:r>
          </w:p>
        </w:tc>
        <w:tc>
          <w:tcPr>
            <w:tcW w:w="4382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现残疾等级</w:t>
            </w:r>
          </w:p>
        </w:tc>
        <w:tc>
          <w:tcPr>
            <w:tcW w:w="10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户 籍 地</w:t>
            </w:r>
          </w:p>
        </w:tc>
        <w:tc>
          <w:tcPr>
            <w:tcW w:w="7015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1232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致残时间、地点、原因、部位</w:t>
            </w:r>
          </w:p>
        </w:tc>
        <w:tc>
          <w:tcPr>
            <w:tcW w:w="7015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3552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残情检查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    况</w:t>
            </w:r>
          </w:p>
        </w:tc>
        <w:tc>
          <w:tcPr>
            <w:tcW w:w="7015" w:type="dxa"/>
            <w:gridSpan w:val="10"/>
            <w:vAlign w:val="top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残疾情况：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医院印章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adjustRightInd w:val="0"/>
              <w:snapToGrid w:val="0"/>
              <w:ind w:firstLine="3720" w:firstLineChars="155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</w:t>
            </w:r>
            <w:r>
              <w:rPr>
                <w:rFonts w:hint="eastAsia"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3548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医疗卫生专家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小组意见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（3人以上小组成员签字）</w:t>
            </w:r>
          </w:p>
        </w:tc>
        <w:tc>
          <w:tcPr>
            <w:tcW w:w="7015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根据《军人残疾等级评定标准》第   条第   款和第   条第   款，建议（新办评定、补办评定、调整）为    级。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600" w:firstLineChars="2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签字：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 xml:space="preserve"> 年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月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2909" w:hRule="atLeast"/>
          <w:jc w:val="center"/>
        </w:trPr>
        <w:tc>
          <w:tcPr>
            <w:tcW w:w="19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县级退役军人事务局意见</w:t>
            </w:r>
          </w:p>
        </w:tc>
        <w:tc>
          <w:tcPr>
            <w:tcW w:w="7167" w:type="dxa"/>
            <w:gridSpan w:val="10"/>
            <w:vAlign w:val="top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残疾性质：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申报等级：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盖章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adjustRightInd w:val="0"/>
              <w:snapToGrid w:val="0"/>
              <w:ind w:firstLine="3840" w:firstLineChars="160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负责人签字：             </w:t>
            </w:r>
            <w:r>
              <w:rPr>
                <w:rFonts w:hint="eastAsia"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 xml:space="preserve">     年  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月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 日</w:t>
            </w: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3120" w:hRule="atLeast"/>
          <w:jc w:val="center"/>
        </w:trPr>
        <w:tc>
          <w:tcPr>
            <w:tcW w:w="19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地级退役军人事务局意见</w:t>
            </w:r>
          </w:p>
        </w:tc>
        <w:tc>
          <w:tcPr>
            <w:tcW w:w="7167" w:type="dxa"/>
            <w:gridSpan w:val="10"/>
            <w:vAlign w:val="top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残疾性质：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申报等级：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盖章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负责人签字：              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年 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月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日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2951" w:hRule="atLeast"/>
          <w:jc w:val="center"/>
        </w:trPr>
        <w:tc>
          <w:tcPr>
            <w:tcW w:w="19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省级退役军人事务厅/局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167" w:type="dxa"/>
            <w:gridSpan w:val="10"/>
            <w:vAlign w:val="top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残疾性质：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审批等级：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盖章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负责人签字：               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 xml:space="preserve">   年 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 xml:space="preserve"> 月 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日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538" w:hRule="atLeast"/>
          <w:jc w:val="center"/>
        </w:trPr>
        <w:tc>
          <w:tcPr>
            <w:tcW w:w="19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证书类别</w:t>
            </w:r>
          </w:p>
        </w:tc>
        <w:tc>
          <w:tcPr>
            <w:tcW w:w="28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证书编号</w:t>
            </w:r>
          </w:p>
        </w:tc>
        <w:tc>
          <w:tcPr>
            <w:tcW w:w="283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adjustRightInd w:val="0"/>
        <w:snapToGrid w:val="0"/>
        <w:spacing w:line="4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注：</w:t>
      </w:r>
    </w:p>
    <w:p>
      <w:pPr>
        <w:adjustRightInd w:val="0"/>
        <w:snapToGrid w:val="0"/>
        <w:spacing w:line="400" w:lineRule="exact"/>
        <w:ind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1.“入伍时间”、“退伍（退职）时间”，仅用于评定残疾军人时填写。</w:t>
      </w:r>
    </w:p>
    <w:p>
      <w:pPr>
        <w:adjustRightInd w:val="0"/>
        <w:snapToGrid w:val="0"/>
        <w:spacing w:line="400" w:lineRule="exact"/>
        <w:ind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2.“现残疾等级”，仅用于调整残疾等级时填写</w:t>
      </w:r>
      <w:r>
        <w:rPr>
          <w:rFonts w:hint="eastAsia" w:eastAsia="仿宋_GB2312"/>
          <w:sz w:val="24"/>
        </w:rPr>
        <w:t>（</w:t>
      </w:r>
      <w:r>
        <w:rPr>
          <w:rFonts w:eastAsia="仿宋_GB2312"/>
          <w:sz w:val="24"/>
        </w:rPr>
        <w:t>大写数字</w:t>
      </w:r>
      <w:r>
        <w:rPr>
          <w:rFonts w:hint="eastAsia" w:eastAsia="仿宋_GB2312"/>
          <w:sz w:val="24"/>
        </w:rPr>
        <w:t>）</w:t>
      </w:r>
      <w:r>
        <w:rPr>
          <w:rFonts w:eastAsia="仿宋_GB2312"/>
          <w:sz w:val="24"/>
        </w:rPr>
        <w:t>。</w:t>
      </w:r>
    </w:p>
    <w:p>
      <w:pPr>
        <w:adjustRightInd w:val="0"/>
        <w:snapToGrid w:val="0"/>
        <w:spacing w:line="400" w:lineRule="exact"/>
        <w:ind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3.“致残时单位”，评定残疾军人，填部队代号；评定伤残人民警察、残疾消防救援人员，填致残时单位；评定其他伤残人员，有单位就填，没有就不填。</w:t>
      </w:r>
    </w:p>
    <w:p>
      <w:pPr>
        <w:adjustRightInd w:val="0"/>
        <w:snapToGrid w:val="0"/>
        <w:spacing w:line="400" w:lineRule="exact"/>
        <w:ind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4.如医疗卫生专家小组意见无法在本表填写，可另附体检表或体检报告。</w:t>
      </w:r>
    </w:p>
    <w:p>
      <w:r>
        <w:rPr>
          <w:rFonts w:hint="eastAsia" w:ascii="仿宋_GB2312" w:hAnsi="仿宋_GB2312" w:eastAsia="仿宋_GB2312" w:cs="仿宋_GB2312"/>
          <w:sz w:val="24"/>
        </w:rPr>
        <w:t>5.本表一式三份，省、市、县级退役军人事务部门各一份。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37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</cp:lastModifiedBy>
  <dcterms:modified xsi:type="dcterms:W3CDTF">2020-07-27T07:59:08Z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